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32" w:rsidRPr="003B218D" w:rsidRDefault="00FC6632" w:rsidP="00FC6632">
      <w:pPr>
        <w:jc w:val="right"/>
        <w:rPr>
          <w:sz w:val="20"/>
          <w:szCs w:val="20"/>
        </w:rPr>
      </w:pPr>
      <w:r>
        <w:rPr>
          <w:sz w:val="20"/>
          <w:szCs w:val="20"/>
        </w:rPr>
        <w:t>Tczew 25.04</w:t>
      </w:r>
      <w:r w:rsidRPr="003B218D">
        <w:rPr>
          <w:sz w:val="20"/>
          <w:szCs w:val="20"/>
        </w:rPr>
        <w:t>.201</w:t>
      </w:r>
      <w:r>
        <w:rPr>
          <w:sz w:val="20"/>
          <w:szCs w:val="20"/>
        </w:rPr>
        <w:t>4</w:t>
      </w:r>
      <w:r w:rsidRPr="003B218D">
        <w:rPr>
          <w:sz w:val="20"/>
          <w:szCs w:val="20"/>
        </w:rPr>
        <w:t>r</w:t>
      </w:r>
    </w:p>
    <w:p w:rsidR="00FC6632" w:rsidRPr="003B218D" w:rsidRDefault="00FC6632" w:rsidP="00FC6632">
      <w:pPr>
        <w:spacing w:after="0" w:line="240" w:lineRule="auto"/>
        <w:jc w:val="center"/>
        <w:rPr>
          <w:b/>
          <w:sz w:val="36"/>
          <w:szCs w:val="36"/>
        </w:rPr>
      </w:pPr>
      <w:r w:rsidRPr="003B218D">
        <w:rPr>
          <w:b/>
          <w:sz w:val="36"/>
          <w:szCs w:val="36"/>
        </w:rPr>
        <w:t>Informacja</w:t>
      </w:r>
      <w:r>
        <w:rPr>
          <w:b/>
          <w:sz w:val="36"/>
          <w:szCs w:val="36"/>
        </w:rPr>
        <w:t xml:space="preserve"> nr 1 / 2014</w:t>
      </w:r>
      <w:r w:rsidRPr="003B218D">
        <w:rPr>
          <w:b/>
          <w:sz w:val="36"/>
          <w:szCs w:val="36"/>
        </w:rPr>
        <w:t xml:space="preserve"> Zarządu Spółdzielni </w:t>
      </w:r>
      <w:r>
        <w:rPr>
          <w:b/>
          <w:sz w:val="36"/>
          <w:szCs w:val="36"/>
        </w:rPr>
        <w:t xml:space="preserve">                </w:t>
      </w:r>
      <w:r w:rsidRPr="003B218D">
        <w:rPr>
          <w:b/>
          <w:sz w:val="36"/>
          <w:szCs w:val="36"/>
        </w:rPr>
        <w:t>Mieszkaniowej „ Wspólnota”.</w:t>
      </w:r>
    </w:p>
    <w:p w:rsidR="00FC6632" w:rsidRPr="003B218D" w:rsidRDefault="00FC6632" w:rsidP="00FC6632">
      <w:pPr>
        <w:spacing w:after="0" w:line="240" w:lineRule="auto"/>
        <w:rPr>
          <w:sz w:val="20"/>
          <w:szCs w:val="20"/>
        </w:rPr>
      </w:pPr>
      <w:r w:rsidRPr="003B218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Minął kolejny kwartał w naszej Spółdzielni i pragniemy poinformować Członków i Lokatorów </w:t>
      </w:r>
      <w:r w:rsidRPr="003B218D">
        <w:rPr>
          <w:sz w:val="20"/>
          <w:szCs w:val="20"/>
        </w:rPr>
        <w:t>Spółdzielni Mieszkaniowej „ Wspólnota” o głównych działaniach podjętych w mi</w:t>
      </w:r>
      <w:r>
        <w:rPr>
          <w:sz w:val="20"/>
          <w:szCs w:val="20"/>
        </w:rPr>
        <w:t>nionym I kwartale 2014</w:t>
      </w:r>
      <w:r w:rsidRPr="003B218D">
        <w:rPr>
          <w:sz w:val="20"/>
          <w:szCs w:val="20"/>
        </w:rPr>
        <w:t xml:space="preserve">r. 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 w:rsidRPr="003B218D">
        <w:rPr>
          <w:sz w:val="20"/>
          <w:szCs w:val="20"/>
        </w:rPr>
        <w:t>Informacja zawiera następujące krótko opisane sprawy:</w:t>
      </w:r>
    </w:p>
    <w:p w:rsidR="00FC6632" w:rsidRPr="003B218D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- sprostowanie do informacji Nr 2/2013r  Zarządu z 19.12.2013r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nowa umowa na korzystanie z usług telekomunikacyjnych z Orange;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wnioski o wykup gruntów;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przyłącze elektryczne do budynku przy ul. 30-go Stycznia 15;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wodomierze z pomiarem elektronicznym w bud. przy ul. Kusocińskiego 1;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uchwalono plan remontowy Spółdzielni na 2014r;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wybór nowego Członka Zarządu;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- eksmisja z mieszkania;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         - adres e-mailowy Spółdzielni Mieszkaniowej „ Wspólnota”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FC6632" w:rsidRDefault="00FC6632" w:rsidP="00FC6632">
      <w:pPr>
        <w:spacing w:after="0" w:line="240" w:lineRule="auto"/>
        <w:ind w:left="284" w:hanging="284"/>
        <w:rPr>
          <w:b/>
          <w:sz w:val="24"/>
          <w:szCs w:val="24"/>
        </w:rPr>
      </w:pPr>
      <w:r w:rsidRPr="00F55E4D">
        <w:rPr>
          <w:b/>
          <w:sz w:val="24"/>
          <w:szCs w:val="24"/>
        </w:rPr>
        <w:t xml:space="preserve">1. </w:t>
      </w:r>
      <w:r w:rsidRPr="00A75898">
        <w:rPr>
          <w:b/>
          <w:sz w:val="24"/>
          <w:szCs w:val="24"/>
        </w:rPr>
        <w:t>Sprostowanie do informacji Nr 2/2013r  Zarządu z 19.12.2013r</w:t>
      </w:r>
      <w:r>
        <w:rPr>
          <w:b/>
          <w:sz w:val="24"/>
          <w:szCs w:val="24"/>
        </w:rPr>
        <w:t>.</w:t>
      </w:r>
    </w:p>
    <w:p w:rsidR="00FC6632" w:rsidRDefault="00FC6632" w:rsidP="00FC6632">
      <w:pPr>
        <w:spacing w:after="0" w:line="240" w:lineRule="auto"/>
        <w:ind w:left="284"/>
        <w:rPr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Pr="006B745A">
        <w:rPr>
          <w:sz w:val="20"/>
          <w:szCs w:val="20"/>
        </w:rPr>
        <w:t>Informujemy, że w/w informacji</w:t>
      </w:r>
      <w:r>
        <w:rPr>
          <w:sz w:val="20"/>
          <w:szCs w:val="20"/>
        </w:rPr>
        <w:t>,</w:t>
      </w:r>
      <w:r w:rsidRPr="006B745A">
        <w:rPr>
          <w:sz w:val="20"/>
          <w:szCs w:val="20"/>
        </w:rPr>
        <w:t xml:space="preserve"> w punkcie </w:t>
      </w:r>
      <w:r w:rsidRPr="006B745A">
        <w:rPr>
          <w:b/>
          <w:sz w:val="20"/>
          <w:szCs w:val="20"/>
        </w:rPr>
        <w:t>4. Zmniejszenie administracji spółdzielni</w:t>
      </w:r>
      <w:r>
        <w:rPr>
          <w:b/>
          <w:sz w:val="20"/>
          <w:szCs w:val="20"/>
        </w:rPr>
        <w:t xml:space="preserve"> </w:t>
      </w:r>
      <w:r w:rsidRPr="006B745A">
        <w:rPr>
          <w:sz w:val="20"/>
          <w:szCs w:val="20"/>
        </w:rPr>
        <w:t>wkradł się błąd</w:t>
      </w:r>
      <w:r>
        <w:rPr>
          <w:sz w:val="20"/>
          <w:szCs w:val="20"/>
        </w:rPr>
        <w:t xml:space="preserve">. Pomyłkowo podano, że zmniejszenie administracji skutkuje </w:t>
      </w:r>
      <w:r w:rsidRPr="005817C4">
        <w:rPr>
          <w:sz w:val="20"/>
          <w:szCs w:val="20"/>
        </w:rPr>
        <w:t>zmniejszeniem kosztów eksploatacyjnych w S</w:t>
      </w:r>
      <w:r>
        <w:rPr>
          <w:sz w:val="20"/>
          <w:szCs w:val="20"/>
        </w:rPr>
        <w:t xml:space="preserve">półdzielni w skali roku o kwotę </w:t>
      </w:r>
      <w:r w:rsidRPr="005817C4">
        <w:rPr>
          <w:sz w:val="20"/>
          <w:szCs w:val="20"/>
        </w:rPr>
        <w:t xml:space="preserve">ok. </w:t>
      </w:r>
      <w:r>
        <w:rPr>
          <w:sz w:val="20"/>
          <w:szCs w:val="20"/>
        </w:rPr>
        <w:t xml:space="preserve">5 300,0 zł, natomiast powinno być, że szacunkowo podana kwota netto ( bez podatków – ZUS,PIT i innych ) dotyczy jednego miesiąca i w skali roku daje szacunkową kwotę: </w:t>
      </w:r>
    </w:p>
    <w:p w:rsidR="00FC6632" w:rsidRPr="006B745A" w:rsidRDefault="00FC6632" w:rsidP="00FC6632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5 300,0 zł x 12 = 63 600,0 zł.</w:t>
      </w:r>
    </w:p>
    <w:p w:rsidR="00FC6632" w:rsidRPr="00F55E4D" w:rsidRDefault="00FC6632" w:rsidP="00FC6632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55E4D">
        <w:rPr>
          <w:b/>
          <w:sz w:val="24"/>
          <w:szCs w:val="24"/>
        </w:rPr>
        <w:t>. Nowa</w:t>
      </w:r>
      <w:r w:rsidRPr="00F55E4D">
        <w:rPr>
          <w:sz w:val="24"/>
          <w:szCs w:val="24"/>
        </w:rPr>
        <w:t xml:space="preserve"> </w:t>
      </w:r>
      <w:r w:rsidRPr="00F55E4D">
        <w:rPr>
          <w:b/>
          <w:sz w:val="24"/>
          <w:szCs w:val="24"/>
        </w:rPr>
        <w:t>umowa na usługi telekomunikacyjne z Orange:</w:t>
      </w:r>
    </w:p>
    <w:p w:rsidR="00FC6632" w:rsidRPr="00F55E4D" w:rsidRDefault="00FC6632" w:rsidP="00FC6632">
      <w:pPr>
        <w:spacing w:after="0" w:line="240" w:lineRule="auto"/>
        <w:ind w:left="284" w:hanging="142"/>
        <w:rPr>
          <w:rFonts w:ascii="Calibri" w:hAnsi="Calibri" w:cs="Calibri"/>
          <w:sz w:val="20"/>
          <w:szCs w:val="20"/>
        </w:rPr>
      </w:pPr>
      <w:r w:rsidRPr="00F55E4D">
        <w:rPr>
          <w:sz w:val="20"/>
          <w:szCs w:val="20"/>
        </w:rPr>
        <w:t xml:space="preserve">  </w:t>
      </w:r>
      <w:r w:rsidRPr="00F55E4D">
        <w:rPr>
          <w:rFonts w:ascii="Calibri" w:hAnsi="Calibri" w:cs="Calibri"/>
          <w:sz w:val="20"/>
          <w:szCs w:val="20"/>
        </w:rPr>
        <w:t xml:space="preserve">Zarząd podjął uchwałę Nr 15/N/2014 w sprawie podpisania aneksu do umowy  z operatorem </w:t>
      </w:r>
    </w:p>
    <w:p w:rsidR="00FC6632" w:rsidRPr="00F55E4D" w:rsidRDefault="00FC6632" w:rsidP="00FC6632">
      <w:pPr>
        <w:spacing w:after="0" w:line="240" w:lineRule="auto"/>
        <w:ind w:left="284" w:hanging="142"/>
        <w:rPr>
          <w:rFonts w:ascii="Calibri" w:hAnsi="Calibri" w:cs="Calibri"/>
          <w:sz w:val="20"/>
          <w:szCs w:val="20"/>
        </w:rPr>
      </w:pPr>
      <w:r w:rsidRPr="00F55E4D">
        <w:rPr>
          <w:rFonts w:ascii="Calibri" w:hAnsi="Calibri" w:cs="Calibri"/>
          <w:sz w:val="20"/>
          <w:szCs w:val="20"/>
        </w:rPr>
        <w:t xml:space="preserve">  telekomunikacyjnym Orange na świadczenie usług telekomunikacyjnych wraz z łączem internetowym do spółdzielni.  Spowoduje to miesięczną oszczędność w wysokości 33 zł</w:t>
      </w:r>
      <w:r>
        <w:rPr>
          <w:rFonts w:ascii="Calibri" w:hAnsi="Calibri" w:cs="Calibri"/>
          <w:sz w:val="20"/>
          <w:szCs w:val="20"/>
        </w:rPr>
        <w:t xml:space="preserve"> miesięcznie co daje 396 zł rocznie, </w:t>
      </w:r>
      <w:r w:rsidRPr="00F55E4D">
        <w:rPr>
          <w:rFonts w:ascii="Calibri" w:hAnsi="Calibri" w:cs="Calibri"/>
          <w:sz w:val="20"/>
          <w:szCs w:val="20"/>
        </w:rPr>
        <w:t xml:space="preserve"> w stosunku do umowy z 2013r.    </w:t>
      </w:r>
    </w:p>
    <w:p w:rsidR="00FC6632" w:rsidRPr="00F55E4D" w:rsidRDefault="00FC6632" w:rsidP="00FC66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55E4D">
        <w:rPr>
          <w:b/>
          <w:sz w:val="24"/>
          <w:szCs w:val="24"/>
        </w:rPr>
        <w:t>. Wnioski o wykup gruntów;</w:t>
      </w:r>
    </w:p>
    <w:p w:rsidR="00FC6632" w:rsidRPr="00F55E4D" w:rsidRDefault="00FC6632" w:rsidP="00FC6632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0"/>
          <w:szCs w:val="20"/>
        </w:rPr>
        <w:t xml:space="preserve">      Trwają prace w Starostwie Powiatowym  i Urzędzie Miejskim na</w:t>
      </w:r>
      <w:r>
        <w:rPr>
          <w:sz w:val="20"/>
          <w:szCs w:val="20"/>
        </w:rPr>
        <w:t>d</w:t>
      </w:r>
      <w:r w:rsidRPr="00F55E4D">
        <w:rPr>
          <w:sz w:val="20"/>
          <w:szCs w:val="20"/>
        </w:rPr>
        <w:t xml:space="preserve"> przygotowaniem poszczególnych działek do wykupu przez Spółdzielnię</w:t>
      </w:r>
      <w:r w:rsidRPr="00F55E4D">
        <w:rPr>
          <w:b/>
          <w:sz w:val="20"/>
          <w:szCs w:val="20"/>
        </w:rPr>
        <w:t xml:space="preserve">. </w:t>
      </w:r>
      <w:r w:rsidRPr="00F55E4D">
        <w:rPr>
          <w:sz w:val="20"/>
          <w:szCs w:val="20"/>
        </w:rPr>
        <w:t>Urzędy zwróciły się o do wszystkich współdzierżawców wieczystych części działek objętych wnioskami z informacją o wniosku z naszej Spółdzielni i wyznaczyły terminy do których można zgłosić swoje uwagi w tej sprawie lub złożyć własne wnioski o wykup. Niestety w niektórych przypadkach nie uregulowane sprawy spadkowe mogą wstrzymać proces wykupu, stąd zwracamy się z prośbą do wszystkich członków spółdzielni, biorących udział w procesach postepowania spadkowego dotyczącego ich mieszkań o jak najszybsze uregulowanie formalno-prawne tych spraw. Prosimy również, aby do czasu zamknięcia procesu wykupu gruntów nie podejmować nowych postepowań ustalających prawo do spadku.</w:t>
      </w:r>
    </w:p>
    <w:p w:rsidR="00FC6632" w:rsidRPr="00F55E4D" w:rsidRDefault="00FC6632" w:rsidP="00FC6632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55E4D">
        <w:rPr>
          <w:b/>
          <w:sz w:val="24"/>
          <w:szCs w:val="24"/>
        </w:rPr>
        <w:t>. Przyłącze elektryczne do budynku przy ul. 30-go Stycznia 15;</w:t>
      </w:r>
    </w:p>
    <w:p w:rsidR="00FC6632" w:rsidRPr="00F55E4D" w:rsidRDefault="00FC6632" w:rsidP="00FC6632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4"/>
          <w:szCs w:val="24"/>
        </w:rPr>
        <w:t xml:space="preserve">      </w:t>
      </w:r>
      <w:r w:rsidRPr="00F55E4D">
        <w:rPr>
          <w:sz w:val="20"/>
          <w:szCs w:val="20"/>
        </w:rPr>
        <w:t>Zarząd podjął decyzje o zaprzestaniu korzystania z przyłącza elektrycznego do budynku przy ul. 30-go Stycznia 15 poprzez zasilanie z Eaton Truck Components. Wystosowane zostały stosowne wnioski do Energa i mieszkańcy podpisali stosowne umowy na dostawę energii elektrycznej poprzez Energę.  Fizyczne przełączenie nastąpi w miesiącu maju.</w:t>
      </w:r>
    </w:p>
    <w:p w:rsidR="00FC6632" w:rsidRPr="00F55E4D" w:rsidRDefault="00FC6632" w:rsidP="00FC6632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0"/>
          <w:szCs w:val="20"/>
        </w:rPr>
        <w:t xml:space="preserve">       Zmiana przyłącza spowoduje regularne otrzymywanie faktur z Energii i indywidualne rozliczanie każdego z lokatorów z Energą z pominięciem Spółdzielni.        </w:t>
      </w:r>
    </w:p>
    <w:p w:rsidR="00FC6632" w:rsidRPr="00F55E4D" w:rsidRDefault="00FC6632" w:rsidP="00FC6632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55E4D">
        <w:rPr>
          <w:b/>
          <w:sz w:val="24"/>
          <w:szCs w:val="24"/>
        </w:rPr>
        <w:t>. Wodomierze z pomiarem elektronicznym;</w:t>
      </w:r>
    </w:p>
    <w:p w:rsidR="00FC6632" w:rsidRPr="00F55E4D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t xml:space="preserve">Zarząd zdecydował o zainstalowaniu na koszt Spółdzielni wodomierzy z pomiarem elektronicznym w budynku przy ul. Kusocińskiego 1.  Nowe wodomierze usprawnią dokonywanie odczytów zużycia wody w poszczególnych mieszkaniach bez konieczności obecności lokatora. Liczymy również na zmniejszenie różnic odczytów pomiędzy suma nowych wodomierzy a odczytem wodomierza głównego na podstawie którego Spółdzielnia rozlicza się z Zakładem wodociągów.  </w:t>
      </w:r>
    </w:p>
    <w:p w:rsidR="00FC6632" w:rsidRPr="00F55E4D" w:rsidRDefault="00FC6632" w:rsidP="00FC66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55E4D">
        <w:rPr>
          <w:b/>
          <w:sz w:val="24"/>
          <w:szCs w:val="24"/>
        </w:rPr>
        <w:t>. Uchwalono plan remontowy na 2014</w:t>
      </w:r>
      <w:r>
        <w:rPr>
          <w:b/>
          <w:sz w:val="24"/>
          <w:szCs w:val="24"/>
        </w:rPr>
        <w:t xml:space="preserve"> / 2015</w:t>
      </w:r>
      <w:r w:rsidRPr="00F55E4D">
        <w:rPr>
          <w:b/>
          <w:sz w:val="24"/>
          <w:szCs w:val="24"/>
        </w:rPr>
        <w:t>r ;</w:t>
      </w:r>
    </w:p>
    <w:p w:rsidR="00FC6632" w:rsidRPr="00F55E4D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t>Podstawowe elementy planu remontowego</w:t>
      </w:r>
      <w:r>
        <w:rPr>
          <w:sz w:val="20"/>
          <w:szCs w:val="20"/>
        </w:rPr>
        <w:t xml:space="preserve"> na 2014</w:t>
      </w:r>
      <w:r w:rsidRPr="00F55E4D">
        <w:rPr>
          <w:sz w:val="20"/>
          <w:szCs w:val="20"/>
        </w:rPr>
        <w:t xml:space="preserve"> to:</w:t>
      </w:r>
    </w:p>
    <w:p w:rsidR="00FC6632" w:rsidRPr="00F55E4D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t xml:space="preserve">  - kontynuowanie finansowe zakończenia remontu dachu  przy u. J. Narodu 21;</w:t>
      </w:r>
    </w:p>
    <w:p w:rsidR="00FC6632" w:rsidRPr="00F55E4D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t xml:space="preserve">  - budowa boksu na śmieci przy ul. J. Narodu 21;</w:t>
      </w:r>
    </w:p>
    <w:p w:rsidR="00FC6632" w:rsidRPr="00F55E4D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lastRenderedPageBreak/>
        <w:t xml:space="preserve">  - remont dachu przy ul. Orzeszkowej 9;</w:t>
      </w:r>
    </w:p>
    <w:p w:rsidR="00FC6632" w:rsidRPr="00F55E4D" w:rsidRDefault="00FC6632" w:rsidP="00FC66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55E4D">
        <w:rPr>
          <w:b/>
          <w:sz w:val="24"/>
          <w:szCs w:val="24"/>
        </w:rPr>
        <w:t>. Wybór nowego Członka Zarządu;</w:t>
      </w:r>
    </w:p>
    <w:p w:rsidR="00FC6632" w:rsidRDefault="00FC6632" w:rsidP="00FC6632">
      <w:pPr>
        <w:spacing w:after="0" w:line="240" w:lineRule="auto"/>
        <w:ind w:left="284"/>
        <w:rPr>
          <w:sz w:val="20"/>
          <w:szCs w:val="20"/>
        </w:rPr>
      </w:pPr>
      <w:r w:rsidRPr="00F55E4D">
        <w:rPr>
          <w:sz w:val="20"/>
          <w:szCs w:val="20"/>
        </w:rPr>
        <w:t xml:space="preserve">Rada Nadzorcza uchwałą Nr 01/03/2014 z dn. 11.03.2014r dokonała wyboru nowego Członka Zarządu. Na tą funkcję wybrano p. Danielę Łukaszewską, która rozpoczęła pracę w Zarządzie od dnia 01.04.2014r. </w:t>
      </w:r>
    </w:p>
    <w:p w:rsidR="00FC6632" w:rsidRPr="00907FD5" w:rsidRDefault="00FC6632" w:rsidP="00FC66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07FD5">
        <w:rPr>
          <w:b/>
          <w:sz w:val="24"/>
          <w:szCs w:val="24"/>
        </w:rPr>
        <w:t>.   Eksmisja z mieszkania.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Informujemy, że realizując uchwalony Regulamin Windykacji miała miejsce w naszej Spółdzielni pierwsza 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eksmisja z jednego z mieszkań, gdzie po pozbawieniu członkostwa za uchylanie się od płacenia czynszu oraz 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po  uzyskaniu prawomocnego wyroku sądowego komornik sądowy przeprowadził eksmisję lokatora     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zajmującego to mieszkanie w budynku przy ul. Wojska Polskiego 30. </w:t>
      </w:r>
    </w:p>
    <w:p w:rsidR="00FC6632" w:rsidRPr="00F55E4D" w:rsidRDefault="00FC6632" w:rsidP="00FC66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55E4D">
        <w:rPr>
          <w:b/>
          <w:sz w:val="24"/>
          <w:szCs w:val="24"/>
        </w:rPr>
        <w:t>. Uruchomienie adresu e-mailowego;</w:t>
      </w:r>
    </w:p>
    <w:p w:rsidR="00FC6632" w:rsidRDefault="00FC6632" w:rsidP="00FC6632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4"/>
          <w:szCs w:val="24"/>
        </w:rPr>
        <w:t xml:space="preserve">     </w:t>
      </w:r>
      <w:r w:rsidRPr="00F55E4D">
        <w:rPr>
          <w:sz w:val="20"/>
          <w:szCs w:val="20"/>
        </w:rPr>
        <w:t xml:space="preserve">Informujemy, że </w:t>
      </w:r>
      <w:r>
        <w:rPr>
          <w:sz w:val="20"/>
          <w:szCs w:val="20"/>
        </w:rPr>
        <w:t xml:space="preserve">funkcjonują następujące </w:t>
      </w:r>
      <w:r w:rsidRPr="00F55E4D">
        <w:rPr>
          <w:sz w:val="20"/>
          <w:szCs w:val="20"/>
        </w:rPr>
        <w:t>adres</w:t>
      </w:r>
      <w:r>
        <w:rPr>
          <w:sz w:val="20"/>
          <w:szCs w:val="20"/>
        </w:rPr>
        <w:t>y</w:t>
      </w:r>
      <w:r w:rsidRPr="00F55E4D">
        <w:rPr>
          <w:sz w:val="20"/>
          <w:szCs w:val="20"/>
        </w:rPr>
        <w:t xml:space="preserve"> poczty elektronicznej Spółdzielni Mieszkaniowej ”Wspólnota” w Tczewie</w:t>
      </w:r>
      <w:r>
        <w:rPr>
          <w:sz w:val="20"/>
          <w:szCs w:val="20"/>
        </w:rPr>
        <w:t>:</w:t>
      </w:r>
    </w:p>
    <w:p w:rsidR="00FC6632" w:rsidRPr="00926E42" w:rsidRDefault="00FC6632" w:rsidP="00FC6632">
      <w:pPr>
        <w:spacing w:after="0" w:line="240" w:lineRule="auto"/>
        <w:ind w:left="284" w:hanging="284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D6D3A">
        <w:rPr>
          <w:b/>
          <w:sz w:val="20"/>
          <w:szCs w:val="20"/>
        </w:rPr>
        <w:t>a/ do Zarządu :</w:t>
      </w:r>
      <w:r>
        <w:rPr>
          <w:sz w:val="20"/>
          <w:szCs w:val="20"/>
        </w:rPr>
        <w:t xml:space="preserve"> </w:t>
      </w:r>
      <w:r w:rsidRPr="00F55E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hyperlink r:id="rId5" w:history="1">
        <w:r w:rsidRPr="00F420C4">
          <w:rPr>
            <w:sz w:val="28"/>
            <w:szCs w:val="28"/>
          </w:rPr>
          <w:t>smwspolnota.tczew@wp.pl</w:t>
        </w:r>
      </w:hyperlink>
      <w:r>
        <w:rPr>
          <w:color w:val="0033CC"/>
          <w:sz w:val="28"/>
          <w:szCs w:val="28"/>
        </w:rPr>
        <w:t xml:space="preserve"> ;</w:t>
      </w:r>
    </w:p>
    <w:p w:rsidR="00FC6632" w:rsidRDefault="00FC6632" w:rsidP="00FC6632">
      <w:pPr>
        <w:spacing w:after="0" w:line="240" w:lineRule="auto"/>
        <w:rPr>
          <w:sz w:val="24"/>
          <w:szCs w:val="24"/>
        </w:rPr>
      </w:pPr>
      <w:r w:rsidRPr="00926E4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FC6632" w:rsidRPr="00CD6D3A" w:rsidRDefault="00FC6632" w:rsidP="00FC6632">
      <w:pPr>
        <w:spacing w:after="0" w:line="240" w:lineRule="auto"/>
        <w:ind w:left="284" w:hanging="284"/>
        <w:rPr>
          <w:color w:val="0070C0"/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926E42">
        <w:rPr>
          <w:sz w:val="24"/>
          <w:szCs w:val="24"/>
        </w:rPr>
        <w:t xml:space="preserve"> </w:t>
      </w:r>
      <w:r w:rsidRPr="00CD6D3A">
        <w:rPr>
          <w:b/>
          <w:sz w:val="20"/>
          <w:szCs w:val="20"/>
        </w:rPr>
        <w:t>b/ do Rady Nadzorczej:</w:t>
      </w:r>
      <w:r>
        <w:rPr>
          <w:b/>
          <w:sz w:val="20"/>
          <w:szCs w:val="20"/>
        </w:rPr>
        <w:t xml:space="preserve">        </w:t>
      </w:r>
      <w:hyperlink r:id="rId6" w:history="1">
        <w:r w:rsidRPr="00F420C4">
          <w:rPr>
            <w:sz w:val="28"/>
            <w:szCs w:val="28"/>
          </w:rPr>
          <w:t>RN.smwspolnota.tczew@wp.pl</w:t>
        </w:r>
      </w:hyperlink>
      <w:r>
        <w:rPr>
          <w:color w:val="0033CC"/>
          <w:sz w:val="28"/>
          <w:szCs w:val="28"/>
        </w:rPr>
        <w:t xml:space="preserve"> ;</w:t>
      </w:r>
    </w:p>
    <w:p w:rsidR="00FC6632" w:rsidRDefault="00FC6632" w:rsidP="00FC6632">
      <w:pPr>
        <w:spacing w:after="0" w:line="240" w:lineRule="auto"/>
        <w:rPr>
          <w:sz w:val="20"/>
          <w:szCs w:val="20"/>
        </w:rPr>
      </w:pP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Umożliwia to kierowanie uwag i wniosków Członków Spółdzielni drogą elektroniczną, które raz w tygodniu 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      są odczytywane i tą drogą będą udzielane również odpowiedzi</w:t>
      </w:r>
      <w:r>
        <w:rPr>
          <w:sz w:val="20"/>
          <w:szCs w:val="20"/>
        </w:rPr>
        <w:t xml:space="preserve"> </w:t>
      </w:r>
      <w:r w:rsidRPr="00F55E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</w:t>
      </w:r>
      <w:r w:rsidRPr="00F55E4D">
        <w:rPr>
          <w:sz w:val="20"/>
          <w:szCs w:val="20"/>
        </w:rPr>
        <w:t>Zarządu</w:t>
      </w:r>
      <w:r>
        <w:rPr>
          <w:sz w:val="20"/>
          <w:szCs w:val="20"/>
        </w:rPr>
        <w:t xml:space="preserve"> i Rady Nadzorczej</w:t>
      </w:r>
      <w:r w:rsidRPr="00F55E4D">
        <w:rPr>
          <w:sz w:val="20"/>
          <w:szCs w:val="20"/>
        </w:rPr>
        <w:t>.</w:t>
      </w:r>
    </w:p>
    <w:p w:rsidR="00FC6632" w:rsidRPr="0040088B" w:rsidRDefault="00FC6632" w:rsidP="00FC6632">
      <w:pPr>
        <w:spacing w:after="0" w:line="240" w:lineRule="auto"/>
        <w:ind w:left="284" w:hanging="284"/>
        <w:rPr>
          <w:sz w:val="20"/>
          <w:szCs w:val="20"/>
        </w:rPr>
      </w:pP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>Ze Spółdzielczym Pozdrowieniem</w:t>
      </w:r>
    </w:p>
    <w:p w:rsidR="00FC6632" w:rsidRPr="00F55E4D" w:rsidRDefault="00FC6632" w:rsidP="00FC6632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>Za Zarząd Spółdzielni Mieszkaniowej „Wspólnota” w Tczewie</w:t>
      </w:r>
    </w:p>
    <w:p w:rsidR="005D6E1F" w:rsidRDefault="005D6E1F">
      <w:bookmarkStart w:id="0" w:name="_GoBack"/>
      <w:bookmarkEnd w:id="0"/>
    </w:p>
    <w:sectPr w:rsidR="005D6E1F" w:rsidSect="0040088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5" w:rsidRDefault="00FC663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23FF4" wp14:editId="2DDC54D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7FD5" w:rsidRDefault="00FC663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:rsidR="00907FD5" w:rsidRDefault="00FC663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FD5" w:rsidRDefault="00FC663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6"/>
    <w:rsid w:val="005D6E1F"/>
    <w:rsid w:val="00EF1B46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6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6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N.smwspolnota.tczew@wp.pl" TargetMode="External"/><Relationship Id="rId5" Type="http://schemas.openxmlformats.org/officeDocument/2006/relationships/hyperlink" Target="mailto:smwspolnota.tczew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4580</Characters>
  <Application>Microsoft Office Word</Application>
  <DocSecurity>0</DocSecurity>
  <Lines>38</Lines>
  <Paragraphs>10</Paragraphs>
  <ScaleCrop>false</ScaleCrop>
  <Company>Eaton Corp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Zacharek, Piotr</dc:creator>
  <cp:keywords/>
  <dc:description/>
  <cp:lastModifiedBy>Zacharek, Piotr</cp:lastModifiedBy>
  <cp:revision>2</cp:revision>
  <dcterms:created xsi:type="dcterms:W3CDTF">2014-11-06T03:59:00Z</dcterms:created>
  <dcterms:modified xsi:type="dcterms:W3CDTF">2014-11-06T04:01:00Z</dcterms:modified>
</cp:coreProperties>
</file>